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3E" w:rsidRPr="000F553E" w:rsidRDefault="000F553E" w:rsidP="005D1688">
      <w:pPr>
        <w:keepNext/>
        <w:widowControl w:val="0"/>
        <w:spacing w:before="360" w:after="140"/>
        <w:jc w:val="center"/>
        <w:outlineLvl w:val="0"/>
        <w:rPr>
          <w:rFonts w:ascii="Times New Roman" w:eastAsia="Times New Roman" w:hAnsi="Times New Roman" w:cs="Times New Roman"/>
          <w:bCs/>
          <w:caps/>
          <w:color w:val="000000" w:themeColor="text1"/>
          <w:kern w:val="28"/>
          <w:sz w:val="28"/>
          <w:szCs w:val="28"/>
          <w:lang w:eastAsia="ru-RU"/>
        </w:rPr>
      </w:pPr>
      <w:bookmarkStart w:id="0" w:name="_Toc413747093"/>
      <w:r w:rsidRPr="000F553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8"/>
          <w:sz w:val="28"/>
          <w:szCs w:val="28"/>
          <w:lang w:eastAsia="ru-RU"/>
        </w:rPr>
        <w:t xml:space="preserve">Особенности построения </w:t>
      </w:r>
      <w:r w:rsidRPr="000F553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8"/>
          <w:sz w:val="28"/>
          <w:szCs w:val="28"/>
          <w:lang w:eastAsia="ru-RU"/>
        </w:rPr>
        <w:br/>
        <w:t xml:space="preserve">коррекционно-развивающей среды </w:t>
      </w:r>
      <w:r w:rsidRPr="000F553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8"/>
          <w:sz w:val="28"/>
          <w:szCs w:val="28"/>
          <w:lang w:eastAsia="ru-RU"/>
        </w:rPr>
        <w:br/>
        <w:t xml:space="preserve">в дошкольной организации в условиях </w:t>
      </w:r>
      <w:r w:rsidRPr="000F553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8"/>
          <w:sz w:val="28"/>
          <w:szCs w:val="28"/>
          <w:lang w:eastAsia="ru-RU"/>
        </w:rPr>
        <w:br/>
        <w:t>введения ФГОС дошкольного образования</w:t>
      </w:r>
      <w:bookmarkEnd w:id="0"/>
    </w:p>
    <w:p w:rsidR="000F553E" w:rsidRPr="000F553E" w:rsidRDefault="000F553E" w:rsidP="000F553E">
      <w:pPr>
        <w:spacing w:before="40" w:after="0"/>
        <w:ind w:left="3276" w:firstLine="357"/>
        <w:jc w:val="right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воспитывает человека…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Путь к правильному воспитанию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лежит через организацию среды.</w:t>
      </w:r>
    </w:p>
    <w:p w:rsidR="000F553E" w:rsidRPr="000F553E" w:rsidRDefault="000F553E" w:rsidP="000F553E">
      <w:pPr>
        <w:spacing w:after="0"/>
        <w:ind w:left="2940" w:firstLine="357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Л. С. Выготский</w:t>
      </w:r>
    </w:p>
    <w:p w:rsidR="000F553E" w:rsidRPr="000F553E" w:rsidRDefault="000F553E" w:rsidP="000F553E">
      <w:pPr>
        <w:widowControl w:val="0"/>
        <w:shd w:val="clear" w:color="auto" w:fill="FFFFFF"/>
        <w:spacing w:before="140" w:after="0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Исследования предметной среды ведутся уже давно. Большой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вклад в создание системы развивающей предметно-простран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ственной среды внесли Л. С. Выготский, С. Л. Новоселова,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Н. Н. 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Поддъяков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Л. А. Парамонова, Е. В. Зворыгина, Е. И.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Тихе-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ева</w:t>
      </w:r>
      <w:proofErr w:type="spellEnd"/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В. А. Петровский и др.</w:t>
      </w:r>
    </w:p>
    <w:p w:rsidR="000F553E" w:rsidRPr="000F553E" w:rsidRDefault="000F553E" w:rsidP="000F553E">
      <w:pPr>
        <w:widowControl w:val="0"/>
        <w:shd w:val="clear" w:color="auto" w:fill="FFFFFF"/>
        <w:spacing w:after="0" w:line="278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  <w:t>Основатель культурно-исторической концепции Л. С. Выготский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считал,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развитие ребенка осуществляется от социаль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ного к индивидуальному, в данном процессе среда учебного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учреждения, в частности процесс обучения, «является не только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источником развития высших психических функций, но и создает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человека как социальное существо». Воспитание побуждает ребен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ка к общению, партнерским взаимоотношениям со взрослыми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 сверстниками.</w:t>
      </w:r>
    </w:p>
    <w:p w:rsidR="000F553E" w:rsidRPr="000F553E" w:rsidRDefault="000F553E" w:rsidP="000F553E">
      <w:pPr>
        <w:widowControl w:val="0"/>
        <w:spacing w:after="0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развитие ребенка в значительной степени оказывают влияние 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наследственность, среда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воспитание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F553E" w:rsidRPr="000F553E" w:rsidRDefault="000F553E" w:rsidP="000F553E">
      <w:pPr>
        <w:widowControl w:val="0"/>
        <w:spacing w:after="0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– это окружающее человека пространство, зона непо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средственной активности индивида, его развития и действия.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Известно, что именно этот фактор может либо тормозить развитие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ребенка, либо стимулировать его развитие. Возможен и нейтраль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ный вариант воздействия среды, когда она и не тормозит развитие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ребенка, но и не стимулирует его. Все это необходимо учитывать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создании обстановки в дошкольной организации.</w:t>
      </w:r>
    </w:p>
    <w:p w:rsidR="000F553E" w:rsidRPr="000F553E" w:rsidRDefault="000F553E" w:rsidP="000F553E">
      <w:pPr>
        <w:widowControl w:val="0"/>
        <w:shd w:val="clear" w:color="auto" w:fill="FFFFFF"/>
        <w:spacing w:before="60" w:after="0" w:line="269" w:lineRule="auto"/>
        <w:ind w:firstLine="357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Нормативные документы, регламентирующие отбор обору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дования, учебно-методических и игровых материалов:</w:t>
      </w:r>
    </w:p>
    <w:p w:rsidR="000F553E" w:rsidRPr="000F553E" w:rsidRDefault="000F553E" w:rsidP="000F553E">
      <w:pPr>
        <w:spacing w:after="0" w:line="269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 Конституция Российской Федерации.</w:t>
      </w:r>
    </w:p>
    <w:p w:rsidR="000F553E" w:rsidRPr="000F553E" w:rsidRDefault="000F553E" w:rsidP="000F553E">
      <w:pPr>
        <w:spacing w:after="0" w:line="269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 Федеральный закон от 29.12.2012 г. № 273-ФЗ «Об образовании в Российской Федерации».</w:t>
      </w:r>
    </w:p>
    <w:p w:rsidR="000F553E" w:rsidRPr="000F553E" w:rsidRDefault="000F553E" w:rsidP="000F553E">
      <w:pPr>
        <w:spacing w:after="0" w:line="271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6"/>
          <w:sz w:val="28"/>
          <w:szCs w:val="28"/>
        </w:rPr>
        <w:t>• Федеральный закон от 02.07.2013 г. № 185 «О внесении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изменений в отдельные законодательные акты Российской Федерации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связи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 принятием Федерального закона “Об образовании в Российской Федерации”».</w:t>
      </w:r>
    </w:p>
    <w:p w:rsidR="000F553E" w:rsidRPr="000F553E" w:rsidRDefault="000F553E" w:rsidP="000F553E">
      <w:pPr>
        <w:spacing w:after="0" w:line="273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• Приказ </w:t>
      </w:r>
      <w:proofErr w:type="spellStart"/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>Минобрнауки</w:t>
      </w:r>
      <w:proofErr w:type="spellEnd"/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 России от 17.10.2013 г. № 1155 </w:t>
      </w:r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«Об утверждении федерального государственного образовательного стандарта дошкольного образования».</w:t>
      </w:r>
    </w:p>
    <w:p w:rsidR="000F553E" w:rsidRPr="000F553E" w:rsidRDefault="000F553E" w:rsidP="000F553E">
      <w:pPr>
        <w:spacing w:after="0" w:line="273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 Письмо </w:t>
      </w:r>
      <w:proofErr w:type="spellStart"/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России от 28.02.2014 г. № 08-249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«Комментарии к ФГОС дошкольного образования».</w:t>
      </w:r>
    </w:p>
    <w:p w:rsidR="000F553E" w:rsidRPr="000F553E" w:rsidRDefault="000F553E" w:rsidP="000F553E">
      <w:pPr>
        <w:spacing w:after="0" w:line="269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 </w:t>
      </w:r>
      <w:r w:rsidRPr="000F553E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Концепция содержания непрерывного образования (дошкольное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начальное звено), утвержденная Федеральным координационным советом по общему образованию Министерства образования РФ от 17 июня 2003 г.</w:t>
      </w:r>
    </w:p>
    <w:p w:rsidR="000F553E" w:rsidRPr="000F553E" w:rsidRDefault="000F553E" w:rsidP="000F553E">
      <w:pPr>
        <w:spacing w:after="0" w:line="269" w:lineRule="auto"/>
        <w:ind w:firstLine="357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• Постановление Главного государственного санитарного врача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РФ от 15.05.2013 г. № 26 «Об утверждении СанПиН </w:t>
      </w:r>
      <w:r w:rsidRPr="000F553E">
        <w:rPr>
          <w:rFonts w:ascii="Times New Roman" w:eastAsia="Calibri" w:hAnsi="Times New Roman" w:cs="Times New Roman"/>
          <w:color w:val="000000" w:themeColor="text1"/>
          <w:spacing w:val="-6"/>
          <w:sz w:val="28"/>
          <w:szCs w:val="28"/>
        </w:rPr>
        <w:t>2.4.1.3049-13 “</w:t>
      </w:r>
      <w:r w:rsidRPr="000F553E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Санитарно-эпидемиологические требования к устройству, содер</w:t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жанию и организации режима работы дошкольных образователь</w:t>
      </w:r>
      <w:r w:rsidRPr="000F553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ных организаций”».</w:t>
      </w:r>
    </w:p>
    <w:p w:rsidR="000F553E" w:rsidRPr="000F553E" w:rsidRDefault="000F553E" w:rsidP="000F553E">
      <w:pPr>
        <w:spacing w:after="0" w:line="269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 </w:t>
      </w:r>
      <w:r w:rsidRPr="000F553E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Постановление Главного государственного санитарного врача</w:t>
      </w:r>
      <w:r w:rsidRPr="000F553E">
        <w:rPr>
          <w:rFonts w:ascii="Times New Roman" w:eastAsia="Calibri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РФ от 19.12.2013 г. № 68 «Об утверждении СанПиН 2.4.1.3147-13</w:t>
      </w:r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“Санитарно-эпидемиологические требования к дошкольным груп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пам, размещенным в жилых помещениях жилищного фонда”».</w:t>
      </w:r>
    </w:p>
    <w:p w:rsidR="000F553E" w:rsidRPr="000F553E" w:rsidRDefault="000F553E" w:rsidP="000F553E">
      <w:pPr>
        <w:spacing w:after="0" w:line="268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• Национальная образовательная инициатива «Наша новая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школа», </w:t>
      </w:r>
      <w:r w:rsidR="00E41739"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утвержд</w:t>
      </w:r>
      <w:r w:rsidR="00E41739" w:rsidRPr="000F553E">
        <w:rPr>
          <w:rFonts w:ascii="Cambria Math" w:eastAsia="Calibri" w:hAnsi="Cambria Math" w:cs="Cambria Math"/>
          <w:color w:val="000000" w:themeColor="text1"/>
          <w:sz w:val="28"/>
          <w:szCs w:val="28"/>
        </w:rPr>
        <w:t>ё</w:t>
      </w:r>
      <w:r w:rsidR="00E41739"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нная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Президентом РФ 04.02.2010 г. № Пр-271.</w:t>
      </w:r>
    </w:p>
    <w:p w:rsidR="000F553E" w:rsidRPr="000F553E" w:rsidRDefault="000F553E" w:rsidP="000F553E">
      <w:pPr>
        <w:spacing w:after="0" w:line="268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• Письмо Минобразования России от 17.05.1995 г. № 61/19-12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«О психолого-педагогических требованиях к играм и игрушкам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t xml:space="preserve">в современных условиях» (вместе с «Порядком проведения </w:t>
      </w:r>
      <w:r w:rsidRPr="000F553E">
        <w:rPr>
          <w:rFonts w:ascii="Times New Roman" w:eastAsia="Calibri" w:hAnsi="Times New Roman" w:cs="Times New Roman"/>
          <w:color w:val="000000" w:themeColor="text1"/>
          <w:spacing w:val="8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психолого-педагогической экспертизы детских игр и игрушек»,</w:t>
      </w:r>
      <w:r w:rsidRPr="000F553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</w:rPr>
        <w:t>«Методическими указаниями к психолого-педагогической экспер</w:t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тизе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игр и игрушек», «Методическими указаниями для работни</w:t>
      </w:r>
      <w:r w:rsidRPr="000F553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ков дошкольных образовательных учреждений “О психолого-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педагогической ценности игр и игрушек”»).</w:t>
      </w:r>
    </w:p>
    <w:p w:rsidR="000F553E" w:rsidRPr="000F553E" w:rsidRDefault="000F553E" w:rsidP="000F553E">
      <w:pPr>
        <w:spacing w:after="0" w:line="268" w:lineRule="auto"/>
        <w:ind w:firstLine="357"/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pacing w:val="-5"/>
          <w:sz w:val="28"/>
          <w:szCs w:val="28"/>
        </w:rPr>
        <w:t>• Приказ Министерства образования РФ от 26.06.2000 г. № 1917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</w:rPr>
        <w:t>«Об экспертизе настольных, компьютерных и иных игр, игрушек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F553E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</w:rPr>
        <w:t>и игровых сооружений для детей».</w:t>
      </w:r>
    </w:p>
    <w:p w:rsidR="000F553E" w:rsidRPr="000F553E" w:rsidRDefault="000F553E" w:rsidP="000F553E">
      <w:pPr>
        <w:spacing w:after="0" w:line="270" w:lineRule="auto"/>
        <w:ind w:firstLine="35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 Письмо Минобразования РФ от 15.03.2004 г. № 03-51-46ин/</w:t>
      </w:r>
      <w:r w:rsidRPr="000F55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14-03 «О направлении Примерных требований к содержанию развивающей среды детей дошкольного возраста, воспитывающихся в семье».</w:t>
      </w:r>
    </w:p>
    <w:p w:rsidR="000F553E" w:rsidRPr="000F553E" w:rsidRDefault="000F553E" w:rsidP="000F553E">
      <w:pPr>
        <w:widowControl w:val="0"/>
        <w:shd w:val="clear" w:color="auto" w:fill="FFFFFF"/>
        <w:spacing w:before="120"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17 октября </w:t>
      </w:r>
      <w:smartTag w:uri="urn:schemas-microsoft-com:office:smarttags" w:element="metricconverter">
        <w:smartTagPr>
          <w:attr w:name="ProductID" w:val="2013 г"/>
        </w:smartTagPr>
        <w:r w:rsidRPr="000F553E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2013 г</w:t>
        </w:r>
      </w:smartTag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 был утвержден Федеральный государственный стандарт дошкольного образования.</w:t>
      </w:r>
    </w:p>
    <w:p w:rsidR="000F553E" w:rsidRPr="000F553E" w:rsidRDefault="000F553E" w:rsidP="000F553E">
      <w:pPr>
        <w:spacing w:after="0" w:line="27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Стандарт ДО – это совершенно особый документ, связанный с поддержкой разнообразия детства. Он определяет дошкольное образование как один из уровней системы общего образования. Признание уникальности данного уровня – это признание 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ценности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дошкольного детства 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возможность для предоставления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данному уровню таких же социально-экономических возможно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стей, как и другим уровням общего образования (а именно –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возможность государственного финансирования).</w:t>
      </w:r>
    </w:p>
    <w:p w:rsidR="000F553E" w:rsidRPr="000F553E" w:rsidRDefault="000F553E" w:rsidP="000F553E">
      <w:pPr>
        <w:spacing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Новый стандарт – это совокупность государственных гарантий и требований. Стандарт разработан на основе Конституции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Российской Федерации, законодательства Российской Федерации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учетом Конвенции о правах ребенка.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Стандарт представляет собой совокупность обязательных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требований к дошкольному образованию.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Предметом регулирования стандарта являются отношения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 сфере образования, возникающие при реализации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образователь-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  <w:t>ной</w:t>
      </w:r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программы дошкольного образования (далее – Программа).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before="120" w:after="0" w:line="266" w:lineRule="auto"/>
        <w:ind w:firstLine="357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Структура ФГОС дошкольного образования включает в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</w:rPr>
        <w:t>себя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t xml:space="preserve">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три компонента, которые предусматривают требования: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• к структуре основных образовательных программ (в том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числе соотношению обязательной части основной образовательной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программы и части, формируемой участниками образовательных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отношений) и их объему;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•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• к результатам освоения основных образовательных программ.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сравнивать ФГОС дошкольного образования с иными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образовательными стандартами, можно отметить, что в отличие от других стандартов ФГОС дошкольного образования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не является основой оценки соответствия установленным требованиям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</w:rPr>
        <w:t>образовательной деятельности и подготовки обучающихся.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Освоение образовательных программ дошкольного образования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</w:rPr>
        <w:t xml:space="preserve">не сопровождается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проведением промежуточных аттестаций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итоговой аттестации обучающихся.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before="120" w:after="0" w:line="266" w:lineRule="auto"/>
        <w:ind w:firstLine="357"/>
        <w:rPr>
          <w:rFonts w:ascii="Times New Roman" w:eastAsia="Times New Roman" w:hAnsi="Times New Roman" w:cs="Times New Roman"/>
          <w:i/>
          <w:color w:val="000000" w:themeColor="text1"/>
          <w:spacing w:val="2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</w:rPr>
        <w:t xml:space="preserve">Требования к условиям реализации Программы включают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2"/>
          <w:sz w:val="28"/>
          <w:szCs w:val="28"/>
        </w:rPr>
        <w:t>в себя: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требования к психолого-педагогическим условиям;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требования к кадровым условиям;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 требования к материально-техническим условиям;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– требования к финансовым условиям реализации Программы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F553E" w:rsidRPr="000F553E" w:rsidRDefault="000F553E" w:rsidP="000F553E">
      <w:pPr>
        <w:widowControl w:val="0"/>
        <w:autoSpaceDE w:val="0"/>
        <w:autoSpaceDN w:val="0"/>
        <w:adjustRightInd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– требования к развивающей предметно-пространственной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среде.</w:t>
      </w:r>
    </w:p>
    <w:p w:rsidR="000F553E" w:rsidRPr="000F553E" w:rsidRDefault="000F553E" w:rsidP="000F553E">
      <w:pPr>
        <w:widowControl w:val="0"/>
        <w:spacing w:after="0" w:line="262" w:lineRule="auto"/>
        <w:ind w:firstLine="35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В. А. Петровский, Л. П. Стрелкова, Л. М. Кларина, Л. А. 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Смы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вина и др. разработали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Концепцию построения развивающей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среды для организации жизни детей и взрослых в детском саду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 которой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lastRenderedPageBreak/>
        <w:t xml:space="preserve">определены 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  <w:t>принципы личностно ориентированной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модели построения развивающей среды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дошкольной образовательной организации.</w:t>
      </w:r>
    </w:p>
    <w:p w:rsidR="000F553E" w:rsidRPr="000F553E" w:rsidRDefault="000F553E" w:rsidP="000F553E">
      <w:pPr>
        <w:widowControl w:val="0"/>
        <w:spacing w:before="120" w:after="20" w:line="262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Принцип дистанции, позиции при взаимодействии.</w:t>
      </w:r>
    </w:p>
    <w:p w:rsidR="000F553E" w:rsidRPr="000F553E" w:rsidRDefault="000F553E" w:rsidP="000F553E">
      <w:pPr>
        <w:widowControl w:val="0"/>
        <w:spacing w:after="0" w:line="26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Первоочередное условие личностно ориентированного взаимодействия взрослых и детей – установление контакта между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ними.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Установлению контакта могут препятствовать принципиально разные позиции, которые занимают воспитатель и ребенок. В рамках авторитарной педагогики воспитатель находится как бы «сверху», или «над», а ребенок – «внизу». Такая позиция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воспитателя предполагает диктат и назидание. В отличие от этого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личностно ориентированная позиция педагога – партнерская.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Ее можно обозначить как «рядом», «вместе».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 этом развивающая среда создает условия для соответствующей физичес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кой позиции – общения с ребенком на основе пространственного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принципа «глаза в глаза».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предполагает стремление воспитателя приблизиться, «спуститься» к позиции ребенка, а также создание условий, при которых ребенок может «подняться»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позиции воспитателя. Для этого подойдет, например, разновысокая мебель, высота которой может легко меняться в зави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симости от педагогических задач, так называемая «растущая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мебель». Не менее важно взрослому найти дистанцию для осуществления контакта с ребенком. У каждого человека чувство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комфортности при общении с другими связано с субъективным, наиболее удобным расстоянием. В связи с этим размер и плани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ровка помещений должны быть таковы, чтобы каждый мог найти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место для занятий или самостоятельной активности, достаточно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удаленное от других и, наоборот, позволяющее осуществлять более тесные контакты.</w:t>
      </w:r>
    </w:p>
    <w:p w:rsidR="000F553E" w:rsidRPr="000F553E" w:rsidRDefault="000F553E" w:rsidP="000F553E">
      <w:pPr>
        <w:widowControl w:val="0"/>
        <w:spacing w:after="20" w:line="28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Принцип активности.</w:t>
      </w:r>
    </w:p>
    <w:p w:rsidR="000F553E" w:rsidRPr="000F553E" w:rsidRDefault="000F553E" w:rsidP="000F553E">
      <w:pPr>
        <w:widowControl w:val="0"/>
        <w:spacing w:after="0" w:line="28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организации детского сада заложена возможность формирования активности у детей и проявления активности взрослых. Они становятся творцами своего предметного окружения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в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процессе личностно-развивающего взаимодействия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твор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цами своей личности и своего здорового тела. Это в первую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очередь крупномасштабные игровые и дидактические пособия – легкие геометрические модули, обтянутые тканью или кожей, которые легко переставляются в процессе преобразования пространства. Одна из стен может стать «рисовальной стеной творчества». На ней дети могут рисовать цветными мелками, углем или фломастерами, создавая как индивидуальные, так и коллективные картины. Для самых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маленьких детей (2–4 лет) подойдут живописные коврики со съемными элементами изображений, которые с помощью кнопок, «липучек» или петель с пуговицами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могут преобразовываться (бабочка «пересаживается» с травы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цветок, птица «улетает» в небо, дерево перемещается от домика к берегу реки и т. д.). Такие действия позволяют ребенку не только преобразовывать окружающую среду, но и способствуют развитию его мелкой моторики.</w:t>
      </w:r>
    </w:p>
    <w:p w:rsidR="000F553E" w:rsidRPr="000F553E" w:rsidRDefault="000F553E" w:rsidP="000F553E">
      <w:pPr>
        <w:widowControl w:val="0"/>
        <w:spacing w:after="0" w:line="28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Важнейшим условием эмоционального самочувствия и настро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ения детей является освещение. Оно должно быть разнообразным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доступным (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электровыключатели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располагаются на доступной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ребенка высоте) для преобразования детьми светоцветового дизайна.</w:t>
      </w:r>
    </w:p>
    <w:p w:rsidR="000F553E" w:rsidRPr="000F553E" w:rsidRDefault="000F553E" w:rsidP="000F553E">
      <w:pPr>
        <w:widowControl w:val="0"/>
        <w:spacing w:after="0" w:line="28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Гигиенические комнаты используются не только для реализации режимных моментов, но и для участия детей в «настоя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щей взрослой» жизни (мытье посуды, другие бытовые операции),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для непосредственной детской деятельности (купание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кукол, другие игры с водой).</w:t>
      </w:r>
    </w:p>
    <w:p w:rsidR="000F553E" w:rsidRPr="000F553E" w:rsidRDefault="000F553E" w:rsidP="000F553E">
      <w:pPr>
        <w:widowControl w:val="0"/>
        <w:spacing w:before="120" w:after="20" w:line="28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 Принцип стабильности – динамичности развивающей среды.</w:t>
      </w:r>
    </w:p>
    <w:p w:rsidR="000F553E" w:rsidRPr="000F553E" w:rsidRDefault="000F553E" w:rsidP="000F553E">
      <w:pPr>
        <w:widowControl w:val="0"/>
        <w:spacing w:after="0" w:line="280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 среде должна быть заложена возможность ее изменения в соответствии со вкусами и настроениями детей, а также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 xml:space="preserve">с учетом разнообразных педагогических задач.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легкие перегородки, которые могут передвигаться, образуя новые помещения и преобразуя имеющиеся; возможность изменения цветовой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и звуковой среды; вариативное использование предметов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(например, мягкие пуфы становятся то детской мебелью, то элементами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крупного конструктора). Это и полифункциональное использо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вание помещений (спортивный комплекс «Мини-стадион» может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быть установлен не только в физкультурном зале, но и в игровой комнате, спальне, раздевалке). Можно менять фон, изменять обстановку до неузнаваемости, наполняя ее эмоциональ</w:t>
      </w:r>
      <w:r w:rsidR="00E41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насы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щенным детским содержанием: «волшебная», «корабельная»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или «марсианская» комнаты; спортивный канат выглядит как хобот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слона; на стене нарисованы загадочные растения и пр. Жизнен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ное пространство в дошкольной организации должно быть таким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чтобы оно давало возможность построения непересекающихся сфер активности. Это позволяет детям в соответствии со своими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интересами и желаниями заниматься одновременно разными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видами деятельности, не мешая друг другу.</w:t>
      </w:r>
    </w:p>
    <w:p w:rsidR="000F553E" w:rsidRPr="000F553E" w:rsidRDefault="000F553E" w:rsidP="000F553E">
      <w:pPr>
        <w:widowControl w:val="0"/>
        <w:spacing w:before="60" w:after="0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дошкольной организации должны быть функциональные помещения,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которыми могут пользоваться дети: физкультурные;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музыкальные, театральные залы; лаборатории; «кабинеты» (с кни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гами, играми, головоломками, диафильмами, слайдами и т. д.);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творческие и конструкторские </w:t>
      </w:r>
      <w:r w:rsidRPr="000F553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мастерские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>; прачечные и др.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Устройство этих помещений должно создавать разный эмоциональный настрой, то есть становиться «таинственным», «страш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ным», «магическим», «волшебным», «фантастическим» и т. д.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Иными словами, пространство позволяет ребенку не только осваив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ать истину, но и «уходить» от нее в фантазии и грезы, не только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 строить, но и разбирать построенное, видеть не толь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ко прекрасное, но и безобразное. Важную роль здесь играет плани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ровка как здания, так и участка, а также такие перспективные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архитектурные и дизайнерские устройства, как застекленные веранды, балкон, подвесное оборудование (ширмы,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экраны,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витрины</w:t>
      </w:r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), встроенные и пристроенные шкафы, выдвижные и раз-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движные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столы, полки и т. п.</w:t>
      </w:r>
    </w:p>
    <w:p w:rsidR="000F553E" w:rsidRPr="000F553E" w:rsidRDefault="000F553E" w:rsidP="000F553E">
      <w:pPr>
        <w:widowControl w:val="0"/>
        <w:spacing w:before="160" w:after="0" w:line="259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6"/>
          <w:sz w:val="28"/>
          <w:szCs w:val="28"/>
          <w:lang w:eastAsia="ru-RU"/>
        </w:rPr>
        <w:t>4. Принцип эмоциональности среды, индивидуальной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6"/>
          <w:sz w:val="28"/>
          <w:szCs w:val="28"/>
          <w:lang w:eastAsia="ru-RU"/>
        </w:rPr>
        <w:t xml:space="preserve">комфортности и эмоционального благополучия ребенка 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и взрослого.</w:t>
      </w:r>
    </w:p>
    <w:p w:rsidR="000F553E" w:rsidRPr="000F553E" w:rsidRDefault="000F553E" w:rsidP="000F553E">
      <w:pPr>
        <w:widowControl w:val="0"/>
        <w:spacing w:before="60"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 xml:space="preserve">Среда должна пробуждать у детей активность, давать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им возможность осуществлять разнообразные виды деятельности, получать радость от них, и вместе с тем окружающая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обстановка должна иметь свойства при необходимости «гасить»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такую активность, давать возможность отдохнуть.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Это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обеспечивается продуманным набором импульсов и стимулов,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содержащихся в развивающей среде: недостаток импульсов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обедняет и ограничивает развитие ребенка во всех сферах, а пере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насыщенная среда с хаотичной организацией стимулов дез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ориентирует его. Здесь помимо уже обозначенных зон активности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уместно вспомнить еще раз о зонах для релаксации (расслабле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ния). Это и «уголки уединения», и уютная комната (уголок)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  <w:t xml:space="preserve">с мягкой мебелью и другими элементами, способствующими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отдыху. Желательно, чтобы в ДОО была «гостиная для взрослых»,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куда имеют свободный доступ и дети. Постоянное эмоциональное напряжение, которое испытывает педагог в своей нелегкой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профессиональной деятельности, неизбежно влияет на общий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эмоциональный фон его общения с детьми и, следовательно,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на их эмоциональное благополучие.</w:t>
      </w:r>
    </w:p>
    <w:p w:rsidR="000F553E" w:rsidRPr="000F553E" w:rsidRDefault="000F553E" w:rsidP="000F553E">
      <w:pPr>
        <w:widowControl w:val="0"/>
        <w:spacing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Каждому ребенку в дошкольной организации должно быть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обеспечено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lastRenderedPageBreak/>
        <w:t>личное пространство (кроватка со стульчиком 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ковриком, шкафчик для хранения личных вещей, принадлежащих только ему, фотографии его семьи и т. д.).</w:t>
      </w:r>
    </w:p>
    <w:p w:rsidR="000F553E" w:rsidRPr="000F553E" w:rsidRDefault="000F553E" w:rsidP="000F553E">
      <w:pPr>
        <w:widowControl w:val="0"/>
        <w:spacing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Проект среды учитывает создание условий для формирова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ния и развития полноценного образа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Я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. Этому способствует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разновеликих и подвижных зеркал различной кри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виз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ны. Эмоциональный комфорт поддерживается и за счет экспонирования детских работ, в котором отводится место каждому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воспитаннику независимо от уровня его достижений в рисовании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лепке и т. п.</w:t>
      </w:r>
    </w:p>
    <w:p w:rsidR="000F553E" w:rsidRPr="000F553E" w:rsidRDefault="000F553E" w:rsidP="000F553E">
      <w:pPr>
        <w:widowControl w:val="0"/>
        <w:spacing w:before="120"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 Принцип сочетания привычных и неординарных элементов в эстетической организации среды.</w:t>
      </w:r>
    </w:p>
    <w:p w:rsidR="000F553E" w:rsidRPr="000F553E" w:rsidRDefault="000F553E" w:rsidP="000F553E">
      <w:pPr>
        <w:widowControl w:val="0"/>
        <w:spacing w:after="0" w:line="268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Постижение детьми категории эстетического начинается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элементарных «кирпичиков», своеобразного языка искусства: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красоты звуков, цветовых пятен, абстрактных линий, остроумной трактовки образа лаконичными графическими средствами.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Поэтому важно разместить в интерьере не громоздкие «клас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сические» произведения живописи (репродукции картин Айвазовского, Шишкина, Сурикова и других авторов, ставших традиционными для обстановки детских домов, лагерей, пансионатов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 т. д.), а простые, но талантливые этюды, эстампы, абстрактные или 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полуреальные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скульптуры, дающие ребенку представление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об основах графического языка и о различных культурах: восточ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ной, европейской, африканской.</w:t>
      </w:r>
    </w:p>
    <w:p w:rsidR="000F553E" w:rsidRPr="000F553E" w:rsidRDefault="000F553E" w:rsidP="000F553E">
      <w:pPr>
        <w:widowControl w:val="0"/>
        <w:spacing w:after="0" w:line="27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Целесообразно представить детям в разных стилях одно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 то же содержание сказки, эпизодов из жизни детей, взрослых: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реалистическом, абстрактном, комическом и т. п. Тогда дети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(с помощью взрослого) смогут обратить внимание не только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то, что изображено перед ними, но и на то, как это сделано, осваивая начала специфики разных жанров.</w:t>
      </w:r>
    </w:p>
    <w:p w:rsidR="000F553E" w:rsidRPr="000F553E" w:rsidRDefault="000F553E" w:rsidP="000F553E">
      <w:pPr>
        <w:widowControl w:val="0"/>
        <w:spacing w:before="120" w:after="20" w:line="264" w:lineRule="auto"/>
        <w:ind w:firstLine="357"/>
        <w:rPr>
          <w:rFonts w:ascii="Times New Roman Полужирный" w:eastAsia="Times New Roman" w:hAnsi="Times New Roman Полужирный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 Полужирный" w:eastAsia="Times New Roman" w:hAnsi="Times New Roman Полужирный" w:cs="Times New Roman"/>
          <w:b/>
          <w:color w:val="000000" w:themeColor="text1"/>
          <w:sz w:val="28"/>
          <w:szCs w:val="28"/>
          <w:lang w:eastAsia="ru-RU"/>
        </w:rPr>
        <w:t>6. Принцип открытости – закрытости.</w:t>
      </w:r>
    </w:p>
    <w:p w:rsidR="000F553E" w:rsidRPr="000F553E" w:rsidRDefault="000F553E" w:rsidP="000F553E">
      <w:pPr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принцип представлен в нескольких аспектах.</w:t>
      </w:r>
    </w:p>
    <w:p w:rsidR="000F553E" w:rsidRPr="000F553E" w:rsidRDefault="000F553E" w:rsidP="000F553E">
      <w:pPr>
        <w:widowControl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Открытость природе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– такое построение среды, которое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  <w:t xml:space="preserve">способствует единству человека и природы. Это организация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«зеленых комнат» – маленьких внутренних двориков, которые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могут быть остекленными, с растущими в них растениями: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дере-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вьями</w:t>
      </w:r>
      <w:proofErr w:type="spellEnd"/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кустарниками, травой. Это проживание вместе с детьми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домашних животных – кошек, собак, за которыми дети ухаживают.</w:t>
      </w:r>
    </w:p>
    <w:p w:rsidR="000F553E" w:rsidRPr="000F553E" w:rsidRDefault="000F553E" w:rsidP="000F553E">
      <w:pPr>
        <w:widowControl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Открытость культуре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присутствие элементов настоящей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«взрослой» живописи, литературы, музыки.</w:t>
      </w:r>
    </w:p>
    <w:p w:rsidR="000F553E" w:rsidRPr="000F553E" w:rsidRDefault="000F553E" w:rsidP="000F553E">
      <w:pPr>
        <w:widowControl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Открытость обществу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, когда обстановка детского сада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сути понятия «мой дом», в котором особыми правами наделены родители.</w:t>
      </w:r>
    </w:p>
    <w:p w:rsidR="000F553E" w:rsidRPr="000F553E" w:rsidRDefault="000F553E" w:rsidP="000F553E">
      <w:pPr>
        <w:widowControl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Открытость своего Я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собственного внутреннего мира ребенка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(см. также принцип эмоциональности среды, индивидуальной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  <w:t>комфортности и эмоционального благополучия)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F553E" w:rsidRPr="000F553E" w:rsidRDefault="000F553E" w:rsidP="000F553E">
      <w:pPr>
        <w:widowControl w:val="0"/>
        <w:spacing w:before="120" w:after="20" w:line="266" w:lineRule="auto"/>
        <w:ind w:firstLine="35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 Принцип учета половых и возрастных различий детей.</w:t>
      </w:r>
    </w:p>
    <w:p w:rsidR="000F553E" w:rsidRPr="000F553E" w:rsidRDefault="000F553E" w:rsidP="000F553E">
      <w:pPr>
        <w:widowControl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Предполагает построение среды с учетом половых различий,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предоставление возможностей как мальчикам, так и девочкам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проявлять свои склонности в соответствии с принятыми в обществе эталонами мужественности и женственности.</w:t>
      </w:r>
    </w:p>
    <w:p w:rsidR="000F553E" w:rsidRPr="000F553E" w:rsidRDefault="000F553E" w:rsidP="000F553E">
      <w:pPr>
        <w:widowControl w:val="0"/>
        <w:spacing w:before="120"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Таким образом,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развивающая среда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– это особым образом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организованное социокультурное и педагогическое пространство,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рамках которого структурируются несколько взаимосвязанных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подпространств, создающих наиболее благоприятные условия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>для развития и саморазвития каждого включенного в нее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субъекта.</w:t>
      </w:r>
    </w:p>
    <w:p w:rsidR="000F553E" w:rsidRPr="000F553E" w:rsidRDefault="000F553E" w:rsidP="000F553E">
      <w:pPr>
        <w:widowControl w:val="0"/>
        <w:spacing w:after="0" w:line="26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 основе ФГОС ДО лежит теория Л. С. Выготского о социаль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ситуации развития, которая определяет своеобразие, специфическое для дошкольного возраста.</w:t>
      </w:r>
    </w:p>
    <w:p w:rsidR="000F553E" w:rsidRPr="000F553E" w:rsidRDefault="000F553E" w:rsidP="000F553E">
      <w:pPr>
        <w:widowControl w:val="0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 раннем возрасте социальная ситуация развития заключается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возникновении совместной деятельности ребенка и взрослого, а также в том, что данная деятельность становится предметной.</w:t>
      </w:r>
    </w:p>
    <w:p w:rsidR="000F553E" w:rsidRPr="000F553E" w:rsidRDefault="000F553E" w:rsidP="000F553E">
      <w:pPr>
        <w:widowControl w:val="0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возрасте социальная ситуация развития меня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ется – интересы ребенка перемещаются от мира предметов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миру взрослых людей.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С. с. р. 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(социальная ситуация развития)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это единственное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и неповторимое, специфическое для данного возраста отношение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между ребенком и средой. Она 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пределяет весь образ жизни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ребенка, его социальное бытие, особенности его сознания.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Социальная ситуация развития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отношение между разви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вающимся субъектом и средой определяет: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1) объективное место ребенка в системе социальных отношений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соответствующие ожидания и требования, предъявляемые к нему обществом (А. Н. Леонтьев);</w:t>
      </w:r>
    </w:p>
    <w:p w:rsidR="000F553E" w:rsidRPr="000F553E" w:rsidRDefault="000F553E" w:rsidP="000F553E">
      <w:pPr>
        <w:widowControl w:val="0"/>
        <w:shd w:val="clear" w:color="auto" w:fill="FFFFFF"/>
        <w:spacing w:after="0" w:line="25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) особенности понимания ребенком занимаемой им социальной позиции и своих взаимоотношений с окружающими людьми;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отношение ребенка к своей позиции в терминах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принятие –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непринятие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F553E" w:rsidRPr="000F553E" w:rsidRDefault="000F553E" w:rsidP="000F553E">
      <w:pPr>
        <w:widowControl w:val="0"/>
        <w:shd w:val="clear" w:color="auto" w:fill="FFFFFF"/>
        <w:spacing w:before="60"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8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Социальная ситуация развития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ставит перед субъектом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 каждом возрастном этапе специфические задачи развития,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разрешение которых и составляет содержание психического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развития в данном возрасте. Достижения психического развития ребенка постепенно приходят в противоречие с прежней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с. с. р.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что приводит к слому старых и построению новых отношений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 социальной средой,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следовательно</w:t>
      </w:r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 новой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>с. с. р.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Вновь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возникшее противоречие между новыми, более высокими социальными ожиданиями и требованиями к ребенку и его возмож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ностями разрешается путем опережающего развития соответ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ствующих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психологических способностей.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Таким образом, скачкообразное изменение социальной ситуации развития выступает одним из существенных компонентов возрастных кризисов в развитии ребенка.</w:t>
      </w:r>
    </w:p>
    <w:p w:rsidR="000F553E" w:rsidRPr="000F553E" w:rsidRDefault="000F553E" w:rsidP="000F553E">
      <w:pPr>
        <w:widowControl w:val="0"/>
        <w:shd w:val="clear" w:color="auto" w:fill="FFFFFF"/>
        <w:spacing w:after="0" w:line="248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Социальная ситуация развития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включает такие сферы взаимо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отношений, как семья, детский сад, школа, общение с близкими, сверстниками, неформальные молодежные организации, дополнительные образовательные учреждения и др.</w:t>
      </w:r>
    </w:p>
    <w:p w:rsidR="000F553E" w:rsidRPr="000F553E" w:rsidRDefault="000F553E" w:rsidP="000F553E">
      <w:pPr>
        <w:widowControl w:val="0"/>
        <w:shd w:val="clear" w:color="auto" w:fill="FFFFFF"/>
        <w:spacing w:after="0" w:line="248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Развивающая предметно-пространственная среда ДО – это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совокупность условий, оказывающих прямое и косвенное влияние на всестороннее развитие ребенка в детском саду, состояние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его физического и психического здоровья, на успешность его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дальнейшего образования, а также на деятельность всех участников образовательного процесса в дошкольной организации.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0" w:lineRule="auto"/>
        <w:ind w:firstLine="35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создания предметно-пространственной развивающей среды ДОО в соответствии с требованиями ФГОС ДО – обеспечение возможности педагогам эффективно развивать индивидуальность каждого ребенка с учетом его склонностей, интересов, уровня активности.</w:t>
      </w:r>
    </w:p>
    <w:p w:rsidR="000F553E" w:rsidRPr="000F553E" w:rsidRDefault="000F553E" w:rsidP="000F553E">
      <w:pPr>
        <w:widowControl w:val="0"/>
        <w:shd w:val="clear" w:color="auto" w:fill="FFFFFF"/>
        <w:spacing w:before="100" w:after="20" w:line="250" w:lineRule="auto"/>
        <w:ind w:firstLine="357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 Полужирный" w:eastAsia="Times New Roman" w:hAnsi="Times New Roman Полужирный" w:cs="Times New Roman"/>
          <w:b/>
          <w:color w:val="000000" w:themeColor="text1"/>
          <w:spacing w:val="6"/>
          <w:sz w:val="28"/>
          <w:szCs w:val="28"/>
          <w:lang w:eastAsia="ru-RU"/>
        </w:rPr>
        <w:t>Функции развивающей предметно-пространственной</w:t>
      </w:r>
      <w:r w:rsidRPr="000F553E">
        <w:rPr>
          <w:rFonts w:eastAsia="Times New Roman" w:cs="Times New Roman"/>
          <w:b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 Полужирный" w:eastAsia="Times New Roman" w:hAnsi="Times New Roman Полужирный" w:cs="Times New Roman"/>
          <w:b/>
          <w:color w:val="000000" w:themeColor="text1"/>
          <w:spacing w:val="2"/>
          <w:sz w:val="28"/>
          <w:szCs w:val="28"/>
          <w:lang w:eastAsia="ru-RU"/>
        </w:rPr>
        <w:t>среды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 xml:space="preserve"> согласно ФГОС ДО:</w:t>
      </w:r>
    </w:p>
    <w:p w:rsidR="000F553E" w:rsidRPr="000F553E" w:rsidRDefault="000F553E" w:rsidP="000F553E">
      <w:pPr>
        <w:spacing w:after="0" w:line="25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  <w:lang w:eastAsia="ru-RU"/>
        </w:rPr>
        <w:t>•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6"/>
          <w:sz w:val="28"/>
          <w:szCs w:val="28"/>
          <w:lang w:eastAsia="ru-RU"/>
        </w:rPr>
        <w:t>информационная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– каждый предмет несет определенные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об окружающем мире, становится средством передачи социального опыта;</w:t>
      </w:r>
    </w:p>
    <w:p w:rsidR="000F553E" w:rsidRPr="000F553E" w:rsidRDefault="000F553E" w:rsidP="000F553E">
      <w:pPr>
        <w:spacing w:after="0" w:line="250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8"/>
          <w:szCs w:val="28"/>
          <w:lang w:eastAsia="ru-RU"/>
        </w:rPr>
        <w:t>•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-2"/>
          <w:sz w:val="28"/>
          <w:szCs w:val="28"/>
          <w:lang w:eastAsia="ru-RU"/>
        </w:rPr>
        <w:t>стимулирующая</w:t>
      </w:r>
      <w:r w:rsidRPr="000F553E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– мобильная и динамичная среда;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 ее орга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низации педагогу необходимо учитывать «зону ближайшего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развития», возрастные, индивидуальные особенности ребенка,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его потребности, стремления и способности;</w:t>
      </w:r>
    </w:p>
    <w:p w:rsidR="000F553E" w:rsidRPr="000F553E" w:rsidRDefault="000F553E" w:rsidP="000F553E">
      <w:pPr>
        <w:spacing w:after="0" w:line="24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•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развивающая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сочетан</w:t>
      </w:r>
      <w:r w:rsidR="00E41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традиционных и новых, необыч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 компонентов, что обеспечивает преемственность развития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деятельности от простых ее форм к более сложным.</w:t>
      </w:r>
    </w:p>
    <w:p w:rsidR="000F553E" w:rsidRPr="000F553E" w:rsidRDefault="000F553E" w:rsidP="000F553E">
      <w:pPr>
        <w:widowControl w:val="0"/>
        <w:shd w:val="clear" w:color="auto" w:fill="FFFFFF"/>
        <w:spacing w:before="120" w:after="20" w:line="250" w:lineRule="auto"/>
        <w:ind w:firstLine="357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Развивающая предметно-пространственная среда обеспечивает:</w:t>
      </w:r>
    </w:p>
    <w:p w:rsidR="000F553E" w:rsidRPr="000F553E" w:rsidRDefault="000F553E" w:rsidP="000F553E">
      <w:pPr>
        <w:widowControl w:val="0"/>
        <w:shd w:val="clear" w:color="auto" w:fill="FFFFFF"/>
        <w:spacing w:after="0" w:line="248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Максимальную реализацию образовательного потенциала пространства организации, группы, а также территории, приле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гающей к организации или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находящейся на небольшом удалении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приспособленной для реализации Программы (далее – участок).</w:t>
      </w:r>
    </w:p>
    <w:p w:rsidR="000F553E" w:rsidRPr="000F553E" w:rsidRDefault="000F553E" w:rsidP="000F553E">
      <w:pPr>
        <w:widowControl w:val="0"/>
        <w:shd w:val="clear" w:color="auto" w:fill="FFFFFF"/>
        <w:spacing w:before="60"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Наличие материалов, оборудования и инвентаря для развития детей дошкольного возраста в соответствии с особенностями каждого возрастного этапа.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3. Охрану и укрепление здоровья воспитанников, учета особен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ностей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коррекцию недостатков в развитии.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4. Возможность общения и совместной деятельности детей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взрослых (в том числе детей разного возраста) во всей группе и в малых группах.</w:t>
      </w:r>
    </w:p>
    <w:p w:rsidR="000F553E" w:rsidRPr="000F553E" w:rsidRDefault="000F553E" w:rsidP="000F553E">
      <w:pPr>
        <w:widowControl w:val="0"/>
        <w:shd w:val="clear" w:color="auto" w:fill="FFFFFF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>5. Двигательную активность детей, а также возможность для уединения.</w:t>
      </w:r>
    </w:p>
    <w:p w:rsidR="000F553E" w:rsidRPr="000F553E" w:rsidRDefault="000F553E" w:rsidP="000F553E">
      <w:pPr>
        <w:widowControl w:val="0"/>
        <w:spacing w:before="120" w:after="0" w:line="254" w:lineRule="auto"/>
        <w:ind w:firstLine="35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создании предметной среды необходимо руководствоваться следующими принципами, определенными во ФГОС ДО:</w:t>
      </w:r>
    </w:p>
    <w:p w:rsidR="000F553E" w:rsidRPr="000F553E" w:rsidRDefault="000F553E" w:rsidP="000F553E">
      <w:pPr>
        <w:widowControl w:val="0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  <w:lang w:eastAsia="ru-RU"/>
        </w:rPr>
        <w:t>– </w:t>
      </w:r>
      <w:proofErr w:type="spellStart"/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6"/>
          <w:sz w:val="28"/>
          <w:szCs w:val="28"/>
          <w:lang w:eastAsia="ru-RU"/>
        </w:rPr>
        <w:t>полифункциональности</w:t>
      </w:r>
      <w:proofErr w:type="spellEnd"/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6"/>
          <w:sz w:val="28"/>
          <w:szCs w:val="28"/>
          <w:lang w:eastAsia="ru-RU"/>
        </w:rPr>
        <w:t>: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предметная развивающая среда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должна открывать перед детьми множество возможностей,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обеспечивать все составляющие образовательного процесса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 в этом смысле должна быть многофункциональной;</w:t>
      </w:r>
    </w:p>
    <w:p w:rsidR="000F553E" w:rsidRPr="000F553E" w:rsidRDefault="000F553E" w:rsidP="000F553E">
      <w:pPr>
        <w:widowControl w:val="0"/>
        <w:spacing w:after="0" w:line="252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8"/>
          <w:szCs w:val="28"/>
          <w:lang w:eastAsia="ru-RU"/>
        </w:rPr>
        <w:t>– </w:t>
      </w:r>
      <w:proofErr w:type="spellStart"/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-4"/>
          <w:sz w:val="28"/>
          <w:szCs w:val="28"/>
          <w:lang w:eastAsia="ru-RU"/>
        </w:rPr>
        <w:t>трансформируемости</w:t>
      </w:r>
      <w:proofErr w:type="spellEnd"/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pacing w:val="-4"/>
          <w:sz w:val="28"/>
          <w:szCs w:val="28"/>
          <w:lang w:eastAsia="ru-RU"/>
        </w:rPr>
        <w:t>: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данный принцип тесно связан с поли-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функциональностью предметной среды, то есть предоставляет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возможность изменений, позволяющих (по ситуации) вынести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первый план ту или иную функцию пространства (в отличие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монофункционального зонирования, жестко закрепляющего функции за определенным пространством);</w:t>
      </w:r>
    </w:p>
    <w:p w:rsidR="000F553E" w:rsidRPr="000F553E" w:rsidRDefault="000F553E" w:rsidP="000F553E">
      <w:pPr>
        <w:widowControl w:val="0"/>
        <w:spacing w:after="0" w:line="25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вариативности: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предметная развивающая среда предпола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гает периодическую сменяемость игрового материала, появление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новых предметов, стимулирующих исследовательскую, познавательную, игровую, двигательную активность всех детей;</w:t>
      </w:r>
    </w:p>
    <w:p w:rsidR="000F553E" w:rsidRPr="000F553E" w:rsidRDefault="000F553E" w:rsidP="000F553E">
      <w:pPr>
        <w:widowControl w:val="0"/>
        <w:spacing w:after="0" w:line="25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насыщенности: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соответствует содержанию образовательной программы, разработанной на основе одной из примерных программ, а также возрастным особенностям детей;</w:t>
      </w:r>
    </w:p>
    <w:p w:rsidR="000F553E" w:rsidRPr="000F553E" w:rsidRDefault="000F553E" w:rsidP="000F553E">
      <w:pPr>
        <w:widowControl w:val="0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доступности: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обеспечивает свободный доступ всех детей к играм, игрушкам, материалам, пособиям;</w:t>
      </w:r>
    </w:p>
    <w:p w:rsidR="000F553E" w:rsidRPr="000F553E" w:rsidRDefault="000F553E" w:rsidP="000F553E">
      <w:pPr>
        <w:widowControl w:val="0"/>
        <w:spacing w:after="0" w:line="254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 </w:t>
      </w:r>
      <w:r w:rsidRPr="000F553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безопасности: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среда предполагает соответствие ее элементов требованиям по обеспечению надежности и безопасности.</w:t>
      </w:r>
    </w:p>
    <w:p w:rsidR="000F553E" w:rsidRPr="000F553E" w:rsidRDefault="000F553E" w:rsidP="000F553E">
      <w:pPr>
        <w:widowControl w:val="0"/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Наполняемость предметно-пространственной среды должна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обеспечивать: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целостность образовательного процесса;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• учет психолого-возрастных и индивидуальных особенностей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детей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интеграцию образовательных областей;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стабильность и динамичность предметного окружения.</w:t>
      </w:r>
    </w:p>
    <w:p w:rsidR="000F553E" w:rsidRPr="000F553E" w:rsidRDefault="000F553E" w:rsidP="000F553E">
      <w:pPr>
        <w:widowControl w:val="0"/>
        <w:spacing w:before="120"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lastRenderedPageBreak/>
        <w:t>Информативность предметной среды предусматривает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разнообразие тематики материалов и оборудования для активности детей во взаимодействии с предметным окружением. Этот показатель включает в себя разнообразную тематику,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комплексность, многообразие материалов и игрушек.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Ориентиры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подбору материала представлены по основным направлениям развития дошкольников, видам деятельности, областям знаний. </w:t>
      </w:r>
      <w:r w:rsidR="005D168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Педагоги нашего детского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сад</w:t>
      </w:r>
      <w:r w:rsidR="005D168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стремятся к такому разумному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оптимуму в насыщении среды, которая является информативной,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сбалансированной, каждый элемент обладает педагогической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ценностью. Многое в среде ДО</w:t>
      </w:r>
      <w:r w:rsidR="00E4173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 создано руками педагогов, роди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телей, </w:t>
      </w:r>
      <w:r w:rsidRPr="000F55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уникальными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являются пособия, несущие огромную обра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зовательную и развивающую ценность. От мастерства педагога,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его профессиональных умений, ответственности и желания зависит многое: специфика и уровень организации среды, успешность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освоения содержания образовательной программы.</w:t>
      </w:r>
    </w:p>
    <w:p w:rsidR="000F553E" w:rsidRPr="000F553E" w:rsidRDefault="000F553E" w:rsidP="000F553E">
      <w:pPr>
        <w:widowControl w:val="0"/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Например, для самостоятельных игр детей старшего возраста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оборудована игротека, в которой сосредоточены игры на развитие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логического действия сравнения, логических операций классифи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кации, на узнавание по описанию, воссоздание, преобразование, ориентировку по схемам, моделям, на осуществление контроль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но-проверочных действий («Так бывает?», «Найди ошибки»,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игры-головоломки, </w:t>
      </w:r>
      <w:proofErr w:type="spellStart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танграмы</w:t>
      </w:r>
      <w:proofErr w:type="spellEnd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, развивающие и логико-математиче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ские игры, шашки, шахматы и др.) Данный мини-центр занимает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небольшую площадь в спокойном, тихом уголке группы.</w:t>
      </w:r>
    </w:p>
    <w:p w:rsidR="000F553E" w:rsidRPr="000F553E" w:rsidRDefault="000F553E" w:rsidP="000F553E">
      <w:pPr>
        <w:widowControl w:val="0"/>
        <w:spacing w:after="0" w:line="273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А вот уголку для игр с правилами отведено значительное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в среде группы. На шестом году жизни у ребенка совершенствуются нервные процессы – возбуждение и торможение.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благоприятно сказывается на возможностях саморегуляции: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дети начинают чаще поступать «как надо» и воздерживаться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нежелательных действий; возрастает произвольность поведения. Это важная характеристика, свидетельствующая о готовности к школе. Но в целом способность к произвольной регуляции своей активности выражена все еще недостаточно, наблюдается импульсивность поведения, реакций. Именно игры с правилами способствуют развитию произвольности психических процессов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и поведения старших дошкольников. Замечено, что дети этой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возрастной группы, умеющие играть в разные игры с правилами,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успешно осваивают учебную программу в школе. Если же ребенок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умеет ориентироваться на игровые правила (путает их, забы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вает, упускает, нарушает), это может быть сигналом его неподготовленности к учебной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lastRenderedPageBreak/>
        <w:t>деятельности. Игр с правилами для стар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ших дошкольников огромное множество. Главный принцип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отбора: игры должны быть интересными для детей, должны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носить соревновательный характер, вызывать желание играть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даже без участия взрослого.</w:t>
      </w:r>
    </w:p>
    <w:p w:rsidR="000F553E" w:rsidRPr="000F553E" w:rsidRDefault="000F553E" w:rsidP="000F553E">
      <w:pPr>
        <w:widowControl w:val="0"/>
        <w:spacing w:after="0" w:line="271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У дошкольников возрастает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роль книги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как источника новых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знаний. В уголках книги, которые находятся в каждой группе,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литература по разнообразным темам расставлена или в алфавит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ном порядке на открытых полках, как в библиотеке, или по темам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пластмассовых папках-уголках (сказки – символ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колобок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родоведческая литература –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елочка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, познавательная –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глобус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  <w:t>или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знак вопроса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книги, принесенные из дома, – 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домик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 т. д.).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Воспитатели учат детей выбирать книгу, правильно пользоваться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ею. Целесообразнее размещать уголок книги в хорошо </w:t>
      </w:r>
      <w:proofErr w:type="gramStart"/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освещен-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ном</w:t>
      </w:r>
      <w:proofErr w:type="gramEnd"/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месте группы, установив там столик, стульчики или диванчик.</w:t>
      </w:r>
    </w:p>
    <w:p w:rsidR="000F553E" w:rsidRPr="000F553E" w:rsidRDefault="000F553E" w:rsidP="000F553E">
      <w:pPr>
        <w:widowControl w:val="0"/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Замечательно, если в дошкольной организации будет собрана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мини-библиотека, которая будет расположена в дополнительно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организованном помещении, с более богатым книжным содержа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нием; она будет использоваться как один из центров культуры.</w:t>
      </w:r>
    </w:p>
    <w:p w:rsidR="000F553E" w:rsidRPr="000F553E" w:rsidRDefault="000F553E" w:rsidP="000F553E">
      <w:pPr>
        <w:widowControl w:val="0"/>
        <w:spacing w:after="0" w:line="266" w:lineRule="auto"/>
        <w:ind w:firstLine="357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6"/>
          <w:sz w:val="28"/>
          <w:szCs w:val="28"/>
          <w:lang w:eastAsia="ru-RU"/>
        </w:rPr>
        <w:t>Предметно-пространственная развивающая среда должна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отвечать: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• критериям оценки материально-технических и медико-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социальных условий пребывания детей в образовательных организациях;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санитарно-эпидемиологическим требованиям к устройству, содержанию и организации режима работы дошкольных образовательных организациях.</w:t>
      </w:r>
    </w:p>
    <w:p w:rsidR="000F553E" w:rsidRPr="000F553E" w:rsidRDefault="000F553E" w:rsidP="000F553E">
      <w:pPr>
        <w:widowControl w:val="0"/>
        <w:spacing w:before="120" w:after="0" w:line="266" w:lineRule="auto"/>
        <w:ind w:firstLine="35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создании предметной среды необходимо учитывать: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 гендерную специфику и обеспечивать среду как общим, так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специфичным материалом для девочек и мальчиков;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виды деятельности ребенка, которые в наибольшей степени способствуют решению развивающих задач на этапе дошкольного детства;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гигиенические, педагогические и эстетические требования;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условия каждой образовательной организации: количество детей в группах, площадь групповых и подсобных помещений.</w:t>
      </w:r>
    </w:p>
    <w:p w:rsidR="000F553E" w:rsidRPr="000F553E" w:rsidRDefault="000F553E" w:rsidP="000F553E">
      <w:pPr>
        <w:widowControl w:val="0"/>
        <w:spacing w:before="120" w:after="0" w:line="266" w:lineRule="auto"/>
        <w:ind w:firstLine="35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Факторы проектирования предметно-пространственной развивающей среды: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6"/>
          <w:sz w:val="28"/>
          <w:szCs w:val="28"/>
          <w:lang w:eastAsia="ru-RU"/>
        </w:rPr>
        <w:t>• психологические факторы,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 определяющие соответствие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 xml:space="preserve">параметров предметной развивающей среды возможностям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br/>
        <w:t>и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особенностям восприятия, памяти, мышления, психомоторики 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ребенка;</w:t>
      </w:r>
    </w:p>
    <w:p w:rsidR="000F553E" w:rsidRPr="000F553E" w:rsidRDefault="000F553E" w:rsidP="000F553E">
      <w:pPr>
        <w:spacing w:after="0" w:line="266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• психофизиологические факторы,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обусловливающие соответствие объектов предметной развивающей среды зрительным, слуховым и другим возможностям ребенка, условиям комфорта и ориентирования;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 зрительные ощущения: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учитывать освещение и цвет объек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тов в качестве факторов эмоционально-эстетического воздействия,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  <w:t>психофизиологического комфорта и информационного источника;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• слуховые ощущения: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учитывать совокупность звучания звуко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производящих игрушек;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• тактильные ощущения: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материалы, используемые для изго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товления объектов предметной развивающей среды, не должны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вызывать отрицательных ощущений при контакте с кожей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 </w:t>
      </w:r>
      <w:r w:rsidRPr="000F553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физиологические факторы,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призванные обеспечить соответств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объектов предметной среды силовым, скоростным и биомеханическим возможностям ребенка;</w:t>
      </w:r>
    </w:p>
    <w:p w:rsidR="000F553E" w:rsidRPr="000F553E" w:rsidRDefault="000F553E" w:rsidP="000F553E">
      <w:pPr>
        <w:spacing w:after="0" w:line="261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 антропометрические факторы,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обеспечивающие соответствие ростовозрастных</w:t>
      </w:r>
      <w:bookmarkStart w:id="1" w:name="_GoBack"/>
      <w:bookmarkEnd w:id="1"/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 параметрам предметной развивающей среды.</w:t>
      </w:r>
    </w:p>
    <w:p w:rsidR="000F553E" w:rsidRPr="000F553E" w:rsidRDefault="000F553E" w:rsidP="000F553E">
      <w:pPr>
        <w:widowControl w:val="0"/>
        <w:spacing w:after="0" w:line="259" w:lineRule="auto"/>
        <w:ind w:firstLine="35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ФГОС ДО (п. 3.2.5) гласит: «</w:t>
      </w:r>
      <w:r w:rsidRPr="000F553E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Взаимодействие с родителями</w:t>
      </w:r>
      <w:r w:rsidRPr="000F55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 вопросам образования ребенка, непосредственного вовлече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ния их в образовательную деятельность, в том числе посред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ством создания образовательных проектов совместно с семьей </w:t>
      </w:r>
      <w:r w:rsidRPr="000F55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основе выявления потребностей и поддержки образователь</w:t>
      </w:r>
      <w:r w:rsidRPr="000F55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ных инициатив семьи».</w:t>
      </w:r>
    </w:p>
    <w:p w:rsidR="003D6647" w:rsidRPr="000F553E" w:rsidRDefault="003D6647" w:rsidP="000F553E">
      <w:pPr>
        <w:rPr>
          <w:sz w:val="28"/>
          <w:szCs w:val="28"/>
        </w:rPr>
      </w:pPr>
    </w:p>
    <w:sectPr w:rsidR="003D6647" w:rsidRPr="000F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8C"/>
    <w:rsid w:val="000F553E"/>
    <w:rsid w:val="00131822"/>
    <w:rsid w:val="0019718C"/>
    <w:rsid w:val="00246A51"/>
    <w:rsid w:val="002C6794"/>
    <w:rsid w:val="003D6647"/>
    <w:rsid w:val="005D1688"/>
    <w:rsid w:val="00E4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C559DD7-A269-47B6-B9FE-DACA94AD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4059</Words>
  <Characters>23138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Березенкова Татьяна Валерьевна</dc:creator>
  <cp:keywords/>
  <dc:description/>
  <cp:lastModifiedBy>Olga Trostina</cp:lastModifiedBy>
  <cp:revision>3</cp:revision>
  <dcterms:created xsi:type="dcterms:W3CDTF">2019-01-12T10:35:00Z</dcterms:created>
  <dcterms:modified xsi:type="dcterms:W3CDTF">2019-12-17T03:32:00Z</dcterms:modified>
</cp:coreProperties>
</file>